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20D3" w14:textId="168DA123" w:rsidR="00F4735D" w:rsidRPr="00181902" w:rsidRDefault="00F344DD">
      <w:pPr>
        <w:pStyle w:val="Normal1"/>
        <w:jc w:val="center"/>
        <w:rPr>
          <w:rFonts w:ascii="Aptos" w:eastAsia="Gill Sans" w:hAnsi="Aptos" w:cs="Gill Sans"/>
          <w:b/>
          <w:u w:val="single"/>
          <w:lang w:val="en-GB"/>
        </w:rPr>
      </w:pPr>
      <w:r w:rsidRPr="00181902">
        <w:rPr>
          <w:rFonts w:ascii="Aptos" w:eastAsia="Gill Sans" w:hAnsi="Aptos" w:cs="Gill Sans"/>
          <w:b/>
          <w:u w:val="single"/>
        </w:rPr>
        <w:t xml:space="preserve">Risk Assessment for Sister Luke Tour around Dunwich - </w:t>
      </w:r>
      <w:r w:rsidR="00E67A54" w:rsidRPr="00181902">
        <w:rPr>
          <w:rFonts w:ascii="Aptos" w:eastAsia="Gill Sans" w:hAnsi="Aptos" w:cs="Gill Sans"/>
          <w:b/>
          <w:u w:val="single"/>
          <w:lang w:val="en-GB"/>
        </w:rPr>
        <w:t>June</w:t>
      </w:r>
      <w:r w:rsidRPr="00181902">
        <w:rPr>
          <w:rFonts w:ascii="Aptos" w:eastAsia="Gill Sans" w:hAnsi="Aptos" w:cs="Gill Sans"/>
          <w:b/>
          <w:u w:val="single"/>
        </w:rPr>
        <w:t xml:space="preserve"> 202</w:t>
      </w:r>
      <w:r w:rsidR="00BC73E9" w:rsidRPr="00181902">
        <w:rPr>
          <w:rFonts w:ascii="Aptos" w:eastAsia="Gill Sans" w:hAnsi="Aptos" w:cs="Gill Sans"/>
          <w:b/>
          <w:u w:val="single"/>
          <w:lang w:val="en-GB"/>
        </w:rPr>
        <w:t>5  Review annually</w:t>
      </w:r>
    </w:p>
    <w:p w14:paraId="6BDE0F7F" w14:textId="77777777" w:rsidR="00F4735D" w:rsidRPr="00181902" w:rsidRDefault="00F4735D">
      <w:pPr>
        <w:pStyle w:val="Normal1"/>
        <w:jc w:val="center"/>
        <w:rPr>
          <w:rFonts w:ascii="Aptos" w:eastAsia="Gill Sans" w:hAnsi="Aptos" w:cs="Gill Sans"/>
        </w:rPr>
      </w:pPr>
    </w:p>
    <w:p w14:paraId="41057AF7" w14:textId="77777777" w:rsidR="00F4735D" w:rsidRPr="00181902" w:rsidRDefault="00F344DD">
      <w:pPr>
        <w:pStyle w:val="Normal1"/>
        <w:ind w:left="283"/>
        <w:rPr>
          <w:rFonts w:ascii="Aptos" w:eastAsia="Gill Sans" w:hAnsi="Aptos" w:cs="Gill Sans"/>
          <w:b/>
        </w:rPr>
      </w:pPr>
      <w:r w:rsidRPr="00181902">
        <w:rPr>
          <w:rFonts w:ascii="Aptos" w:eastAsia="Gill Sans" w:hAnsi="Aptos" w:cs="Gill Sans"/>
        </w:rPr>
        <w:t>This risk assessment accompanies the documents</w:t>
      </w:r>
      <w:r w:rsidRPr="00181902">
        <w:rPr>
          <w:rFonts w:ascii="Aptos" w:eastAsia="Gill Sans" w:hAnsi="Aptos" w:cs="Gill Sans"/>
          <w:b/>
        </w:rPr>
        <w:t xml:space="preserve"> Dunwich Museum Safety Management for School Visits</w:t>
      </w:r>
      <w:r w:rsidRPr="00181902">
        <w:rPr>
          <w:rFonts w:ascii="Aptos" w:eastAsia="Gill Sans" w:hAnsi="Aptos" w:cs="Gill Sans"/>
        </w:rPr>
        <w:t xml:space="preserve"> and </w:t>
      </w:r>
      <w:r w:rsidRPr="00181902">
        <w:rPr>
          <w:rFonts w:ascii="Aptos" w:eastAsia="Gill Sans" w:hAnsi="Aptos" w:cs="Gill Sans"/>
          <w:b/>
        </w:rPr>
        <w:t>Dunwich Museum Health and Safety Policy.</w:t>
      </w:r>
    </w:p>
    <w:p w14:paraId="0A4B2B14" w14:textId="77777777" w:rsidR="00F4735D" w:rsidRPr="00181902" w:rsidRDefault="00F4735D">
      <w:pPr>
        <w:pStyle w:val="Normal1"/>
        <w:ind w:left="283"/>
        <w:rPr>
          <w:rFonts w:ascii="Aptos" w:eastAsia="Gill Sans" w:hAnsi="Aptos" w:cs="Gill Sans"/>
          <w:b/>
        </w:rPr>
      </w:pPr>
    </w:p>
    <w:tbl>
      <w:tblPr>
        <w:tblStyle w:val="a"/>
        <w:tblW w:w="1453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910"/>
        <w:gridCol w:w="1425"/>
        <w:gridCol w:w="1545"/>
        <w:gridCol w:w="6915"/>
      </w:tblGrid>
      <w:tr w:rsidR="00F4735D" w:rsidRPr="00181902" w14:paraId="5029F766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4D7A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Hazard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DF11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Risk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6D4A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Likelihood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744B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Severity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34DF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 xml:space="preserve">Risk Control Measures </w:t>
            </w:r>
          </w:p>
        </w:tc>
      </w:tr>
      <w:tr w:rsidR="00F4735D" w:rsidRPr="00181902" w14:paraId="1EC056C5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DA38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Traffic along St James Street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9233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Death or Injury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921C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FF01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High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CA76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Verbal warning of risk</w:t>
            </w:r>
          </w:p>
          <w:p w14:paraId="64310FDE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Group to  in single file along pavement</w:t>
            </w:r>
          </w:p>
          <w:p w14:paraId="493AB35B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Tour leader to walk at front and teacher to walk behind group</w:t>
            </w:r>
          </w:p>
          <w:p w14:paraId="6BFF7FA0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Extra care to be taken when crossing the road. </w:t>
            </w:r>
          </w:p>
          <w:p w14:paraId="43D00799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Ensure good behaviour and no running</w:t>
            </w:r>
          </w:p>
        </w:tc>
      </w:tr>
      <w:tr w:rsidR="00F4735D" w:rsidRPr="00181902" w14:paraId="4E6E1AD3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8368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Uneven ground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FD55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Slips, trips and falls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6378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Medium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D846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BBA3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Suitable footwear to be worn</w:t>
            </w:r>
          </w:p>
          <w:p w14:paraId="34653D9F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Verbal warning of risk</w:t>
            </w:r>
          </w:p>
          <w:p w14:paraId="2AF9DBB3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Ensure good behaviour and no running </w:t>
            </w:r>
          </w:p>
        </w:tc>
      </w:tr>
      <w:tr w:rsidR="00F4735D" w:rsidRPr="00181902" w14:paraId="7E07DE32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DE5A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Stinging nettles and thorns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0A65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Nettle stings or cuts/ scratches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AD85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Medium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7F36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27CA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Verbal guidance not to touch plants on the tour unless instructed</w:t>
            </w:r>
          </w:p>
          <w:p w14:paraId="60D23CCF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Stinging nettles identified to visitors</w:t>
            </w:r>
          </w:p>
          <w:p w14:paraId="7C73B586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Teacher to carry first aid kit just in case</w:t>
            </w:r>
          </w:p>
        </w:tc>
      </w:tr>
      <w:tr w:rsidR="00F4735D" w:rsidRPr="00181902" w14:paraId="08F134A1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2292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Cliff edge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FEFF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Fall causing injury/ death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732D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4675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High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F0CA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Group to stay well back from cliff edge, at least 2 meters.</w:t>
            </w:r>
          </w:p>
          <w:p w14:paraId="7AFEA443" w14:textId="77777777" w:rsidR="00F4735D" w:rsidRPr="008F3306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Group to walk slowly and carefully in vicinity of cliff edge</w:t>
            </w:r>
          </w:p>
          <w:p w14:paraId="043539A5" w14:textId="4B246BAE" w:rsidR="008F3306" w:rsidRPr="00181902" w:rsidRDefault="008F3306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>
              <w:rPr>
                <w:rFonts w:ascii="Aptos" w:eastAsia="Gill Sans" w:hAnsi="Aptos" w:cs="Gill Sans"/>
                <w:lang w:val="en-GB"/>
              </w:rPr>
              <w:t>New lookout point is fenced</w:t>
            </w:r>
          </w:p>
        </w:tc>
      </w:tr>
      <w:tr w:rsidR="00F4735D" w:rsidRPr="00181902" w14:paraId="7625D35F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CC1D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 xml:space="preserve">Greyfriars ruin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31A1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Injury from tripping over the ruin, stone falling from ruin, or falling off ruin. 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D02C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Low/</w:t>
            </w:r>
          </w:p>
          <w:p w14:paraId="6BB1E3ED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Medium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E0ED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Low/</w:t>
            </w:r>
          </w:p>
          <w:p w14:paraId="6B9EB83D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Medium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FBB0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Group instructed to walk carefully around the ruin</w:t>
            </w:r>
          </w:p>
          <w:p w14:paraId="30DA6EC6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Group to be instructed not to climb on the ruin</w:t>
            </w:r>
          </w:p>
          <w:p w14:paraId="46D8619E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Tour leader/ teacher to draw attention to trip hazards.</w:t>
            </w:r>
          </w:p>
        </w:tc>
      </w:tr>
      <w:tr w:rsidR="00F4735D" w:rsidRPr="00181902" w14:paraId="3C6F3A60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CFB6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lastRenderedPageBreak/>
              <w:t xml:space="preserve">Traffic along Monastery Hill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37AF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Death or injury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01C0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0009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High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D49D" w14:textId="4F0F5A89" w:rsidR="008F3306" w:rsidRPr="008F3306" w:rsidRDefault="00F344DD" w:rsidP="008F330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Verbal warning of risk</w:t>
            </w:r>
          </w:p>
          <w:p w14:paraId="13056168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Walk in single file along the left side of the road (no pavement).</w:t>
            </w:r>
          </w:p>
          <w:p w14:paraId="50768BF3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Tour leader at front and teacher behind group</w:t>
            </w:r>
          </w:p>
          <w:p w14:paraId="6EE3D9D1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Extra care to be taken when crossing the road. </w:t>
            </w:r>
          </w:p>
          <w:p w14:paraId="36282063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Ensure good behaviour and no running</w:t>
            </w:r>
          </w:p>
        </w:tc>
      </w:tr>
      <w:tr w:rsidR="00F4735D" w:rsidRPr="00181902" w14:paraId="05553B78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4880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Adverse Weather</w:t>
            </w:r>
          </w:p>
          <w:p w14:paraId="552CFEE3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  <w:b/>
              </w:rPr>
            </w:pPr>
            <w:r w:rsidRPr="00181902">
              <w:rPr>
                <w:rFonts w:ascii="Aptos" w:eastAsia="Gill Sans" w:hAnsi="Aptos" w:cs="Gill Sans"/>
                <w:b/>
              </w:rPr>
              <w:t>Conditions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20A2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Sunstroke (High temperature)</w:t>
            </w:r>
          </w:p>
          <w:p w14:paraId="095FBC59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Slipping or falling (rain or high winds)</w:t>
            </w:r>
          </w:p>
          <w:p w14:paraId="38C95F79" w14:textId="77777777" w:rsidR="00F4735D" w:rsidRPr="00181902" w:rsidRDefault="00F344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Hypothermia (snow)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8731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Low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F1B4C" w14:textId="77777777" w:rsidR="00F4735D" w:rsidRPr="00181902" w:rsidRDefault="00F344DD">
            <w:pPr>
              <w:pStyle w:val="Normal1"/>
              <w:widowControl w:val="0"/>
              <w:spacing w:line="240" w:lineRule="auto"/>
              <w:ind w:left="283"/>
              <w:jc w:val="center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>Medium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0ACD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In high temperatures, group to carry water and sit/ stand in shade where possible. Bring hats and sunscreen as necessary. </w:t>
            </w:r>
          </w:p>
          <w:p w14:paraId="5EA62C4B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Group to wear suitable clothing and footwear according to temperature. </w:t>
            </w:r>
          </w:p>
          <w:p w14:paraId="27FE2093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Extra care taken on uneven ground and by cliff edge in wind/rain. </w:t>
            </w:r>
          </w:p>
          <w:p w14:paraId="5B346D62" w14:textId="77777777" w:rsidR="00F4735D" w:rsidRPr="00181902" w:rsidRDefault="00F344DD" w:rsidP="0018190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ptos" w:eastAsia="Gill Sans" w:hAnsi="Aptos" w:cs="Gill Sans"/>
              </w:rPr>
            </w:pPr>
            <w:r w:rsidRPr="00181902">
              <w:rPr>
                <w:rFonts w:ascii="Aptos" w:eastAsia="Gill Sans" w:hAnsi="Aptos" w:cs="Gill Sans"/>
              </w:rPr>
              <w:t xml:space="preserve">Tour to be cancelled or shortened in the case of extreme conditions. </w:t>
            </w:r>
          </w:p>
        </w:tc>
      </w:tr>
    </w:tbl>
    <w:p w14:paraId="31D72F87" w14:textId="77777777" w:rsidR="00F4735D" w:rsidRPr="00181902" w:rsidRDefault="00F4735D">
      <w:pPr>
        <w:pStyle w:val="Normal1"/>
        <w:ind w:left="283"/>
        <w:rPr>
          <w:rFonts w:ascii="Aptos" w:hAnsi="Aptos"/>
          <w:b/>
        </w:rPr>
      </w:pPr>
    </w:p>
    <w:sectPr w:rsidR="00F4735D" w:rsidRPr="00181902" w:rsidSect="00181902">
      <w:headerReference w:type="first" r:id="rId7"/>
      <w:pgSz w:w="16834" w:h="11909" w:orient="landscape"/>
      <w:pgMar w:top="1133" w:right="1133" w:bottom="1133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650D" w14:textId="77777777" w:rsidR="008E0AF0" w:rsidRDefault="008E0AF0" w:rsidP="00181902">
      <w:pPr>
        <w:spacing w:line="240" w:lineRule="auto"/>
      </w:pPr>
      <w:r>
        <w:separator/>
      </w:r>
    </w:p>
  </w:endnote>
  <w:endnote w:type="continuationSeparator" w:id="0">
    <w:p w14:paraId="26391DC9" w14:textId="77777777" w:rsidR="008E0AF0" w:rsidRDefault="008E0AF0" w:rsidP="0018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D0A7" w14:textId="77777777" w:rsidR="008E0AF0" w:rsidRDefault="008E0AF0" w:rsidP="00181902">
      <w:pPr>
        <w:spacing w:line="240" w:lineRule="auto"/>
      </w:pPr>
      <w:r>
        <w:separator/>
      </w:r>
    </w:p>
  </w:footnote>
  <w:footnote w:type="continuationSeparator" w:id="0">
    <w:p w14:paraId="19A3CE4A" w14:textId="77777777" w:rsidR="008E0AF0" w:rsidRDefault="008E0AF0" w:rsidP="00181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8C5C" w14:textId="7B42D4B9" w:rsidR="00181902" w:rsidRDefault="0018190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CC98D7" wp14:editId="7E9D0E93">
          <wp:simplePos x="0" y="0"/>
          <wp:positionH relativeFrom="page">
            <wp:posOffset>73025</wp:posOffset>
          </wp:positionH>
          <wp:positionV relativeFrom="margin">
            <wp:posOffset>-1117600</wp:posOffset>
          </wp:positionV>
          <wp:extent cx="715010" cy="715010"/>
          <wp:effectExtent l="0" t="0" r="8890" b="8890"/>
          <wp:wrapSquare wrapText="bothSides"/>
          <wp:docPr id="264092771" name="Picture 3" descr="A logo of a muse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92771" name="Picture 3" descr="A logo of a museu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2278E9" wp14:editId="49D15455">
          <wp:simplePos x="0" y="0"/>
          <wp:positionH relativeFrom="page">
            <wp:posOffset>10795</wp:posOffset>
          </wp:positionH>
          <wp:positionV relativeFrom="page">
            <wp:posOffset>0</wp:posOffset>
          </wp:positionV>
          <wp:extent cx="10671810" cy="1120140"/>
          <wp:effectExtent l="0" t="0" r="0" b="3810"/>
          <wp:wrapSquare wrapText="bothSides"/>
          <wp:docPr id="849386992" name="Picture 1" descr="A beach with a city on the si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86992" name="Picture 1" descr="A beach with a city on the sid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9" b="79638"/>
                  <a:stretch>
                    <a:fillRect/>
                  </a:stretch>
                </pic:blipFill>
                <pic:spPr bwMode="auto">
                  <a:xfrm>
                    <a:off x="0" y="0"/>
                    <a:ext cx="1067181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FAF52" wp14:editId="05132FDC">
              <wp:simplePos x="0" y="0"/>
              <wp:positionH relativeFrom="column">
                <wp:posOffset>95885</wp:posOffset>
              </wp:positionH>
              <wp:positionV relativeFrom="paragraph">
                <wp:posOffset>-388620</wp:posOffset>
              </wp:positionV>
              <wp:extent cx="3040380" cy="626110"/>
              <wp:effectExtent l="0" t="0" r="0" b="2540"/>
              <wp:wrapNone/>
              <wp:docPr id="24254149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3D060" w14:textId="7965D67C" w:rsidR="00181902" w:rsidRPr="00181902" w:rsidRDefault="00181902" w:rsidP="00181902">
                          <w:pPr>
                            <w:spacing w:after="160"/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  <w:lang w:val="en-GB"/>
                            </w:rPr>
                          </w:pPr>
                          <w:r w:rsidRPr="0050641E"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>Dunwich Museum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ab/>
                            <w:t xml:space="preserve">         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ab/>
                            <w:t xml:space="preserve">   Risk Assessment 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  <w:lang w:val="en-GB"/>
                            </w:rPr>
                            <w:t>Sister Luke Tour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AF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30.6pt;width:239.4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" filled="f" stroked="f" strokeweight=".5pt">
              <v:textbox>
                <w:txbxContent>
                  <w:p w14:paraId="7413D060" w14:textId="7965D67C" w:rsidR="00181902" w:rsidRPr="00181902" w:rsidRDefault="00181902" w:rsidP="00181902">
                    <w:pPr>
                      <w:spacing w:after="160"/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  <w:lang w:val="en-GB"/>
                      </w:rPr>
                    </w:pPr>
                    <w:r w:rsidRPr="0050641E"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>Dunwich Museum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ab/>
                      <w:t xml:space="preserve">        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ab/>
                      <w:t xml:space="preserve">   Risk Assessment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  <w:lang w:val="en-GB"/>
                      </w:rPr>
                      <w:t>Sister Luke Tour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6EFF"/>
    <w:multiLevelType w:val="multilevel"/>
    <w:tmpl w:val="D8189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110D36"/>
    <w:multiLevelType w:val="hybridMultilevel"/>
    <w:tmpl w:val="FC8079F6"/>
    <w:lvl w:ilvl="0" w:tplc="0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3D2273DF"/>
    <w:multiLevelType w:val="multilevel"/>
    <w:tmpl w:val="F3103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3E747E"/>
    <w:multiLevelType w:val="multilevel"/>
    <w:tmpl w:val="9342E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390B48"/>
    <w:multiLevelType w:val="multilevel"/>
    <w:tmpl w:val="D26E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B80C78"/>
    <w:multiLevelType w:val="multilevel"/>
    <w:tmpl w:val="275C4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BD5EE4"/>
    <w:multiLevelType w:val="multilevel"/>
    <w:tmpl w:val="18A86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7387629">
    <w:abstractNumId w:val="6"/>
  </w:num>
  <w:num w:numId="2" w16cid:durableId="2104259093">
    <w:abstractNumId w:val="2"/>
  </w:num>
  <w:num w:numId="3" w16cid:durableId="948507841">
    <w:abstractNumId w:val="5"/>
  </w:num>
  <w:num w:numId="4" w16cid:durableId="2087915157">
    <w:abstractNumId w:val="3"/>
  </w:num>
  <w:num w:numId="5" w16cid:durableId="1235897572">
    <w:abstractNumId w:val="4"/>
  </w:num>
  <w:num w:numId="6" w16cid:durableId="1408304009">
    <w:abstractNumId w:val="0"/>
  </w:num>
  <w:num w:numId="7" w16cid:durableId="156174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5D"/>
    <w:rsid w:val="00181902"/>
    <w:rsid w:val="00487E11"/>
    <w:rsid w:val="00874750"/>
    <w:rsid w:val="008E0AF0"/>
    <w:rsid w:val="008F3306"/>
    <w:rsid w:val="00956A0A"/>
    <w:rsid w:val="009B3224"/>
    <w:rsid w:val="00BC73E9"/>
    <w:rsid w:val="00C36195"/>
    <w:rsid w:val="00CF2257"/>
    <w:rsid w:val="00E2126D"/>
    <w:rsid w:val="00E67A54"/>
    <w:rsid w:val="00F344DD"/>
    <w:rsid w:val="00F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2D387"/>
  <w15:docId w15:val="{E7F180F6-905F-F541-923D-F811B4A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9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02"/>
  </w:style>
  <w:style w:type="paragraph" w:styleId="Footer">
    <w:name w:val="footer"/>
    <w:basedOn w:val="Normal"/>
    <w:link w:val="FooterChar"/>
    <w:uiPriority w:val="99"/>
    <w:unhideWhenUsed/>
    <w:rsid w:val="001819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Peel</dc:creator>
  <cp:lastModifiedBy>Sarah Peel</cp:lastModifiedBy>
  <cp:revision>3</cp:revision>
  <dcterms:created xsi:type="dcterms:W3CDTF">2025-06-18T12:58:00Z</dcterms:created>
  <dcterms:modified xsi:type="dcterms:W3CDTF">2025-06-26T18:42:00Z</dcterms:modified>
</cp:coreProperties>
</file>